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D2" w:rsidRPr="00DC79D2" w:rsidRDefault="00DC79D2" w:rsidP="00DC79D2">
      <w:pPr>
        <w:ind w:left="-851"/>
        <w:jc w:val="center"/>
        <w:rPr>
          <w:b/>
          <w:i/>
          <w:color w:val="C00000"/>
          <w:sz w:val="44"/>
        </w:rPr>
      </w:pPr>
      <w:r w:rsidRPr="00DC79D2">
        <w:rPr>
          <w:b/>
          <w:i/>
          <w:color w:val="C00000"/>
          <w:sz w:val="44"/>
        </w:rPr>
        <w:t>«Кризис 7 лет»</w:t>
      </w:r>
    </w:p>
    <w:p w:rsidR="00DC79D2" w:rsidRPr="00DC79D2" w:rsidRDefault="00DC79D2" w:rsidP="00DC79D2">
      <w:pPr>
        <w:ind w:left="-851"/>
        <w:jc w:val="center"/>
        <w:rPr>
          <w:b/>
          <w:i/>
          <w:sz w:val="40"/>
        </w:rPr>
      </w:pPr>
      <w:r w:rsidRPr="00DC79D2">
        <w:rPr>
          <w:b/>
          <w:i/>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05pt;height:178.5pt">
            <v:imagedata r:id="rId5" o:title="s1200"/>
          </v:shape>
        </w:pict>
      </w:r>
    </w:p>
    <w:p w:rsidR="00DC79D2" w:rsidRPr="00DC79D2" w:rsidRDefault="00DC79D2" w:rsidP="00DC79D2">
      <w:pPr>
        <w:ind w:left="-851"/>
        <w:rPr>
          <w:rFonts w:ascii="Times New Roman" w:hAnsi="Times New Roman" w:cs="Times New Roman"/>
          <w:color w:val="4D4D4D"/>
          <w:sz w:val="28"/>
          <w:szCs w:val="28"/>
          <w:shd w:val="clear" w:color="auto" w:fill="FFFFFF"/>
        </w:rPr>
      </w:pPr>
      <w:r w:rsidRPr="00DC79D2">
        <w:rPr>
          <w:rFonts w:ascii="Times New Roman" w:hAnsi="Times New Roman" w:cs="Times New Roman"/>
          <w:color w:val="4D4D4D"/>
          <w:sz w:val="28"/>
          <w:szCs w:val="28"/>
          <w:shd w:val="clear" w:color="auto" w:fill="FFFFFF"/>
        </w:rPr>
        <w:t>Каждый скачок физического и психологического роста у детей сопровождается особым переходным периодом – кризисом. В семь лет ребенок встает на очередную ступень развития. Дошкольник становится школьником, меняется его социальный статус. Появляются новые обязанности, другим становится режим дня. Психика переживает потрясение, которое сопровождается переживаниями, сменой привычного поведения, сложностями с коммуникацией. Поэтому в возрастной психологии у детей выделяют кризис 7 лет.</w:t>
      </w:r>
    </w:p>
    <w:p w:rsidR="00DC79D2" w:rsidRPr="00DC79D2" w:rsidRDefault="00DC79D2" w:rsidP="00DC79D2">
      <w:pPr>
        <w:ind w:left="-851"/>
        <w:rPr>
          <w:rFonts w:ascii="Times New Roman" w:hAnsi="Times New Roman" w:cs="Times New Roman"/>
          <w:color w:val="4D4D4D"/>
          <w:sz w:val="28"/>
          <w:szCs w:val="28"/>
          <w:shd w:val="clear" w:color="auto" w:fill="FFFFFF"/>
        </w:rPr>
      </w:pPr>
      <w:r w:rsidRPr="00DC79D2">
        <w:rPr>
          <w:rFonts w:ascii="Times New Roman" w:hAnsi="Times New Roman" w:cs="Times New Roman"/>
          <w:color w:val="4D4D4D"/>
          <w:sz w:val="28"/>
          <w:szCs w:val="28"/>
          <w:shd w:val="clear" w:color="auto" w:fill="FFFFFF"/>
        </w:rPr>
        <w:t xml:space="preserve">Основная характеристика психологического кризиса 7 года жизни – это стремительное приобретение новых черт, которые характерны для взрослых. Психика малыша теряет наивность и открытость, а внутренний мир становится более сложным. Он учится анализировать поступки окружающих и их причины, начинает обдумывать свои слова, может скрывать настоящие мотивы собственных поступков.                                                                        </w:t>
      </w:r>
    </w:p>
    <w:p w:rsidR="00DC79D2" w:rsidRPr="00DC79D2" w:rsidRDefault="00DC79D2" w:rsidP="00DC79D2">
      <w:pPr>
        <w:ind w:left="-851"/>
        <w:jc w:val="center"/>
        <w:rPr>
          <w:rFonts w:ascii="Times New Roman" w:hAnsi="Times New Roman" w:cs="Times New Roman"/>
          <w:color w:val="4D4D4D"/>
          <w:sz w:val="32"/>
          <w:szCs w:val="28"/>
          <w:shd w:val="clear" w:color="auto" w:fill="FFFFFF"/>
        </w:rPr>
      </w:pPr>
      <w:r w:rsidRPr="00DC79D2">
        <w:rPr>
          <w:rFonts w:ascii="Times New Roman" w:hAnsi="Times New Roman" w:cs="Times New Roman"/>
          <w:b/>
          <w:color w:val="4D4D4D"/>
          <w:sz w:val="32"/>
          <w:szCs w:val="28"/>
          <w:shd w:val="clear" w:color="auto" w:fill="FFFFFF"/>
        </w:rPr>
        <w:t>Симптомы кризиса в 7 лет</w:t>
      </w:r>
    </w:p>
    <w:p w:rsidR="00DC79D2" w:rsidRPr="00DC79D2" w:rsidRDefault="00DC79D2" w:rsidP="00DC79D2">
      <w:pPr>
        <w:shd w:val="clear" w:color="auto" w:fill="FFFFFF"/>
        <w:spacing w:after="150" w:line="240" w:lineRule="auto"/>
        <w:textAlignment w:val="baseline"/>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Особенности проявления кризиса 7 лет чаще всего заключаются в том, что ребенок:</w:t>
      </w:r>
    </w:p>
    <w:p w:rsidR="00DC79D2" w:rsidRPr="00DC79D2" w:rsidRDefault="00DC79D2" w:rsidP="00DC79D2">
      <w:pPr>
        <w:numPr>
          <w:ilvl w:val="0"/>
          <w:numId w:val="1"/>
        </w:numPr>
        <w:shd w:val="clear" w:color="auto" w:fill="FFFFFF"/>
        <w:spacing w:after="0" w:line="240" w:lineRule="auto"/>
        <w:ind w:left="426" w:hanging="284"/>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не выполняет просьбы, не слушается;</w:t>
      </w:r>
    </w:p>
    <w:p w:rsidR="00DC79D2" w:rsidRPr="00DC79D2" w:rsidRDefault="00DC79D2" w:rsidP="00DC79D2">
      <w:pPr>
        <w:numPr>
          <w:ilvl w:val="0"/>
          <w:numId w:val="1"/>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капризничает, упрямится;</w:t>
      </w:r>
    </w:p>
    <w:p w:rsidR="00DC79D2" w:rsidRPr="00DC79D2" w:rsidRDefault="00DC79D2" w:rsidP="00DC79D2">
      <w:pPr>
        <w:numPr>
          <w:ilvl w:val="0"/>
          <w:numId w:val="1"/>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выражает протест, недовольство, паясничает и грубит;</w:t>
      </w:r>
    </w:p>
    <w:p w:rsidR="00DC79D2" w:rsidRPr="00DC79D2" w:rsidRDefault="00DC79D2" w:rsidP="00DC79D2">
      <w:pPr>
        <w:numPr>
          <w:ilvl w:val="0"/>
          <w:numId w:val="1"/>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не воспринимает критику, на замечания выдает крайне отрицательные реакции;</w:t>
      </w:r>
    </w:p>
    <w:p w:rsidR="00DC79D2" w:rsidRPr="00DC79D2" w:rsidRDefault="00DC79D2" w:rsidP="00DC79D2">
      <w:pPr>
        <w:numPr>
          <w:ilvl w:val="0"/>
          <w:numId w:val="1"/>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пытается казаться взрослее, стремится общаться со старшими ребятами, избегает младших;</w:t>
      </w:r>
    </w:p>
    <w:p w:rsidR="00DC79D2" w:rsidRPr="00DC79D2" w:rsidRDefault="00DC79D2" w:rsidP="00DC79D2">
      <w:pPr>
        <w:numPr>
          <w:ilvl w:val="0"/>
          <w:numId w:val="1"/>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осознанно поступает наперекор взрослым;</w:t>
      </w:r>
    </w:p>
    <w:p w:rsidR="00DC79D2" w:rsidRPr="00DC79D2" w:rsidRDefault="00DC79D2" w:rsidP="00DC79D2">
      <w:pPr>
        <w:numPr>
          <w:ilvl w:val="0"/>
          <w:numId w:val="1"/>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обесценивает то, что раньше казалось ему важным;</w:t>
      </w:r>
    </w:p>
    <w:p w:rsidR="00DC79D2" w:rsidRPr="00DC79D2" w:rsidRDefault="00DC79D2" w:rsidP="00DC79D2">
      <w:pPr>
        <w:numPr>
          <w:ilvl w:val="0"/>
          <w:numId w:val="1"/>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подвержен перепадам настроения</w:t>
      </w:r>
    </w:p>
    <w:p w:rsidR="00DC79D2" w:rsidRPr="00DC79D2" w:rsidRDefault="00DC79D2" w:rsidP="00DC79D2">
      <w:pPr>
        <w:shd w:val="clear" w:color="auto" w:fill="FFFFFF"/>
        <w:spacing w:after="0" w:line="240" w:lineRule="auto"/>
        <w:ind w:left="450"/>
        <w:rPr>
          <w:rFonts w:ascii="Times New Roman" w:eastAsia="Times New Roman" w:hAnsi="Times New Roman" w:cs="Times New Roman"/>
          <w:color w:val="4D4D4D"/>
          <w:sz w:val="28"/>
          <w:szCs w:val="28"/>
          <w:lang w:eastAsia="ru-RU"/>
        </w:rPr>
      </w:pPr>
    </w:p>
    <w:p w:rsidR="00DC79D2" w:rsidRDefault="00DC79D2" w:rsidP="00DC79D2">
      <w:pPr>
        <w:shd w:val="clear" w:color="auto" w:fill="FFFFFF"/>
        <w:spacing w:after="0" w:line="240" w:lineRule="auto"/>
        <w:textAlignment w:val="baseline"/>
        <w:rPr>
          <w:rFonts w:ascii="Times New Roman" w:eastAsia="Times New Roman" w:hAnsi="Times New Roman" w:cs="Times New Roman"/>
          <w:b/>
          <w:bCs/>
          <w:color w:val="4D4D4D"/>
          <w:sz w:val="28"/>
          <w:szCs w:val="28"/>
          <w:bdr w:val="none" w:sz="0" w:space="0" w:color="auto" w:frame="1"/>
          <w:lang w:eastAsia="ru-RU"/>
        </w:rPr>
      </w:pPr>
      <w:r w:rsidRPr="00DC79D2">
        <w:rPr>
          <w:rFonts w:ascii="Times New Roman" w:eastAsia="Times New Roman" w:hAnsi="Times New Roman" w:cs="Times New Roman"/>
          <w:color w:val="4D4D4D"/>
          <w:sz w:val="28"/>
          <w:szCs w:val="28"/>
          <w:lang w:eastAsia="ru-RU"/>
        </w:rPr>
        <w:t>Чтобы помочь ребенку преодолеть детский кризис 7 лет, </w:t>
      </w:r>
      <w:r w:rsidRPr="00DC79D2">
        <w:rPr>
          <w:rFonts w:ascii="Times New Roman" w:eastAsia="Times New Roman" w:hAnsi="Times New Roman" w:cs="Times New Roman"/>
          <w:b/>
          <w:bCs/>
          <w:color w:val="4D4D4D"/>
          <w:sz w:val="28"/>
          <w:szCs w:val="28"/>
          <w:bdr w:val="none" w:sz="0" w:space="0" w:color="auto" w:frame="1"/>
          <w:lang w:eastAsia="ru-RU"/>
        </w:rPr>
        <w:t>родителям следует придерживаться базовых рекомендаций от психолога:</w:t>
      </w:r>
    </w:p>
    <w:p w:rsidR="00B6284A" w:rsidRPr="00DC79D2" w:rsidRDefault="00B6284A" w:rsidP="00DC79D2">
      <w:pPr>
        <w:shd w:val="clear" w:color="auto" w:fill="FFFFFF"/>
        <w:spacing w:after="0" w:line="240" w:lineRule="auto"/>
        <w:textAlignment w:val="baseline"/>
        <w:rPr>
          <w:rFonts w:ascii="Times New Roman" w:eastAsia="Times New Roman" w:hAnsi="Times New Roman" w:cs="Times New Roman"/>
          <w:color w:val="4D4D4D"/>
          <w:sz w:val="28"/>
          <w:szCs w:val="28"/>
          <w:lang w:eastAsia="ru-RU"/>
        </w:rPr>
      </w:pP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lastRenderedPageBreak/>
        <w:t>разговаривать дружелюбно, без давления, упреков;</w:t>
      </w: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критиковать не личность, а действия;</w:t>
      </w: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аргументировать отказы и замечания;</w:t>
      </w: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учить обсуждать проблемы, разбирать причины и следствия ситуации;</w:t>
      </w: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разбирать эмоциональные составляющие ситуаций;</w:t>
      </w: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оговаривать прошедший день, интересоваться действиями учителя, одноклассников, а также узнавать мнение ребенка о произошедшем;</w:t>
      </w: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составить четкое расписание, в котором будет время на выполнение домашних заданий, помощь родителям по дому, хобби, а также обязательно на отдых и любимые детские игры;</w:t>
      </w:r>
    </w:p>
    <w:p w:rsidR="00DC79D2" w:rsidRPr="00DC79D2" w:rsidRDefault="00DC79D2" w:rsidP="00DC79D2">
      <w:pPr>
        <w:numPr>
          <w:ilvl w:val="0"/>
          <w:numId w:val="2"/>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поддерживать связь с учителем, реагировать на любые сложности и проблемы в школьной жизни.</w:t>
      </w:r>
    </w:p>
    <w:p w:rsidR="00DC79D2" w:rsidRDefault="00DC79D2" w:rsidP="00DC79D2">
      <w:pPr>
        <w:shd w:val="clear" w:color="auto" w:fill="FFFFFF"/>
        <w:spacing w:after="0" w:line="240" w:lineRule="auto"/>
        <w:ind w:left="450"/>
        <w:jc w:val="center"/>
        <w:rPr>
          <w:rFonts w:ascii="Times New Roman" w:eastAsia="Times New Roman" w:hAnsi="Times New Roman" w:cs="Times New Roman"/>
          <w:b/>
          <w:color w:val="4D4D4D"/>
          <w:sz w:val="28"/>
          <w:szCs w:val="28"/>
          <w:lang w:eastAsia="ru-RU"/>
        </w:rPr>
      </w:pPr>
    </w:p>
    <w:p w:rsidR="00DC79D2" w:rsidRPr="00DC79D2" w:rsidRDefault="00B6284A" w:rsidP="00B6284A">
      <w:pPr>
        <w:shd w:val="clear" w:color="auto" w:fill="FFFFFF"/>
        <w:spacing w:after="0" w:line="240" w:lineRule="auto"/>
        <w:ind w:left="450"/>
        <w:rPr>
          <w:rFonts w:ascii="Times New Roman" w:eastAsia="Times New Roman" w:hAnsi="Times New Roman" w:cs="Times New Roman"/>
          <w:b/>
          <w:color w:val="4D4D4D"/>
          <w:sz w:val="32"/>
          <w:szCs w:val="28"/>
          <w:lang w:eastAsia="ru-RU"/>
        </w:rPr>
      </w:pPr>
      <w:r>
        <w:rPr>
          <w:rFonts w:ascii="Times New Roman" w:eastAsia="Times New Roman" w:hAnsi="Times New Roman" w:cs="Times New Roman"/>
          <w:b/>
          <w:color w:val="4D4D4D"/>
          <w:sz w:val="32"/>
          <w:szCs w:val="28"/>
          <w:lang w:eastAsia="ru-RU"/>
        </w:rPr>
        <w:t xml:space="preserve">                                     </w:t>
      </w:r>
      <w:r w:rsidR="00DC79D2" w:rsidRPr="00DC79D2">
        <w:rPr>
          <w:rFonts w:ascii="Times New Roman" w:eastAsia="Times New Roman" w:hAnsi="Times New Roman" w:cs="Times New Roman"/>
          <w:b/>
          <w:color w:val="4D4D4D"/>
          <w:sz w:val="32"/>
          <w:szCs w:val="28"/>
          <w:lang w:eastAsia="ru-RU"/>
        </w:rPr>
        <w:t>Последствия</w:t>
      </w:r>
    </w:p>
    <w:p w:rsidR="00DC79D2" w:rsidRPr="00DC79D2" w:rsidRDefault="00DC79D2" w:rsidP="00DC79D2">
      <w:pPr>
        <w:shd w:val="clear" w:color="auto" w:fill="FFFFFF"/>
        <w:spacing w:after="0" w:line="240" w:lineRule="auto"/>
        <w:textAlignment w:val="baseline"/>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i/>
          <w:iCs/>
          <w:color w:val="4D4D4D"/>
          <w:sz w:val="28"/>
          <w:szCs w:val="28"/>
          <w:bdr w:val="none" w:sz="0" w:space="0" w:color="auto" w:frame="1"/>
          <w:lang w:eastAsia="ru-RU"/>
        </w:rPr>
        <w:t>Если родители помогут преодолеть кризисный период</w:t>
      </w:r>
      <w:r w:rsidRPr="00DC79D2">
        <w:rPr>
          <w:rFonts w:ascii="Times New Roman" w:eastAsia="Times New Roman" w:hAnsi="Times New Roman" w:cs="Times New Roman"/>
          <w:color w:val="4D4D4D"/>
          <w:sz w:val="28"/>
          <w:szCs w:val="28"/>
          <w:lang w:eastAsia="ru-RU"/>
        </w:rPr>
        <w:t>, ребенок успешно преодолеет важный переломный момент, сформирует новые правильные психические реакции, обретет социальные навыки и роли. </w:t>
      </w:r>
      <w:r w:rsidRPr="00DC79D2">
        <w:rPr>
          <w:rFonts w:ascii="Times New Roman" w:eastAsia="Times New Roman" w:hAnsi="Times New Roman" w:cs="Times New Roman"/>
          <w:i/>
          <w:iCs/>
          <w:color w:val="4D4D4D"/>
          <w:sz w:val="28"/>
          <w:szCs w:val="28"/>
          <w:bdr w:val="none" w:sz="0" w:space="0" w:color="auto" w:frame="1"/>
          <w:lang w:eastAsia="ru-RU"/>
        </w:rPr>
        <w:t>Это поможет ему:</w:t>
      </w:r>
    </w:p>
    <w:p w:rsidR="00DC79D2" w:rsidRPr="00DC79D2" w:rsidRDefault="00DC79D2" w:rsidP="00DC79D2">
      <w:pPr>
        <w:numPr>
          <w:ilvl w:val="0"/>
          <w:numId w:val="3"/>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сформировать ответственное отношение к учебе, правильное понимание и восприятие учебного процесса;</w:t>
      </w:r>
    </w:p>
    <w:p w:rsidR="00DC79D2" w:rsidRPr="00DC79D2" w:rsidRDefault="00DC79D2" w:rsidP="00DC79D2">
      <w:pPr>
        <w:numPr>
          <w:ilvl w:val="0"/>
          <w:numId w:val="3"/>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обрести новые эмоциональные навыки;</w:t>
      </w:r>
    </w:p>
    <w:p w:rsidR="00DC79D2" w:rsidRPr="00DC79D2" w:rsidRDefault="00DC79D2" w:rsidP="00DC79D2">
      <w:pPr>
        <w:numPr>
          <w:ilvl w:val="0"/>
          <w:numId w:val="3"/>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осознать свое место в социуме, занять желаемую роль среди одноклассников;</w:t>
      </w:r>
    </w:p>
    <w:p w:rsidR="00DC79D2" w:rsidRPr="00DC79D2" w:rsidRDefault="00DC79D2" w:rsidP="00DC79D2">
      <w:pPr>
        <w:numPr>
          <w:ilvl w:val="0"/>
          <w:numId w:val="3"/>
        </w:numPr>
        <w:shd w:val="clear" w:color="auto" w:fill="FFFFFF"/>
        <w:spacing w:after="0" w:line="240" w:lineRule="auto"/>
        <w:ind w:left="450"/>
        <w:rPr>
          <w:rFonts w:ascii="Times New Roman" w:eastAsia="Times New Roman" w:hAnsi="Times New Roman" w:cs="Times New Roman"/>
          <w:color w:val="4D4D4D"/>
          <w:sz w:val="28"/>
          <w:szCs w:val="28"/>
          <w:lang w:eastAsia="ru-RU"/>
        </w:rPr>
      </w:pPr>
      <w:r w:rsidRPr="00DC79D2">
        <w:rPr>
          <w:rFonts w:ascii="Times New Roman" w:eastAsia="Times New Roman" w:hAnsi="Times New Roman" w:cs="Times New Roman"/>
          <w:color w:val="4D4D4D"/>
          <w:sz w:val="28"/>
          <w:szCs w:val="28"/>
          <w:lang w:eastAsia="ru-RU"/>
        </w:rPr>
        <w:t>найти новые увлечения и интересы.</w:t>
      </w:r>
    </w:p>
    <w:p w:rsidR="00DC79D2" w:rsidRPr="00DC79D2" w:rsidRDefault="00DC79D2" w:rsidP="00DC79D2">
      <w:pPr>
        <w:shd w:val="clear" w:color="auto" w:fill="FFFFFF"/>
        <w:spacing w:before="100" w:beforeAutospacing="1" w:after="100" w:afterAutospacing="1" w:line="276" w:lineRule="auto"/>
        <w:ind w:left="720"/>
        <w:outlineLvl w:val="1"/>
        <w:rPr>
          <w:rFonts w:ascii="Times New Roman" w:eastAsia="Times New Roman" w:hAnsi="Times New Roman" w:cs="Times New Roman"/>
          <w:b/>
          <w:bCs/>
          <w:color w:val="35322F"/>
          <w:sz w:val="32"/>
          <w:szCs w:val="36"/>
          <w:lang w:eastAsia="ru-RU"/>
        </w:rPr>
      </w:pPr>
      <w:r w:rsidRPr="00DC79D2">
        <w:rPr>
          <w:rFonts w:ascii="Times New Roman" w:eastAsia="Times New Roman" w:hAnsi="Times New Roman" w:cs="Times New Roman"/>
          <w:b/>
          <w:bCs/>
          <w:color w:val="35322F"/>
          <w:sz w:val="32"/>
          <w:szCs w:val="36"/>
          <w:lang w:eastAsia="ru-RU"/>
        </w:rPr>
        <w:t xml:space="preserve">                      Психическое развитие в 7 лет</w:t>
      </w:r>
    </w:p>
    <w:p w:rsidR="00DC79D2" w:rsidRPr="00DC79D2" w:rsidRDefault="00DC79D2" w:rsidP="00DC79D2">
      <w:pPr>
        <w:numPr>
          <w:ilvl w:val="0"/>
          <w:numId w:val="3"/>
        </w:numPr>
        <w:shd w:val="clear" w:color="auto" w:fill="FFFFFF"/>
        <w:tabs>
          <w:tab w:val="num" w:pos="142"/>
        </w:tabs>
        <w:spacing w:before="100" w:beforeAutospacing="1" w:after="100" w:afterAutospacing="1" w:line="276" w:lineRule="auto"/>
        <w:ind w:hanging="578"/>
        <w:rPr>
          <w:rFonts w:ascii="Times New Roman" w:eastAsia="Times New Roman" w:hAnsi="Times New Roman" w:cs="Times New Roman"/>
          <w:color w:val="35322F"/>
          <w:sz w:val="28"/>
          <w:szCs w:val="16"/>
          <w:lang w:eastAsia="ru-RU"/>
        </w:rPr>
      </w:pPr>
      <w:r w:rsidRPr="00DC79D2">
        <w:rPr>
          <w:rFonts w:ascii="Times New Roman" w:eastAsia="Times New Roman" w:hAnsi="Times New Roman" w:cs="Times New Roman"/>
          <w:color w:val="35322F"/>
          <w:sz w:val="28"/>
          <w:szCs w:val="16"/>
          <w:lang w:eastAsia="ru-RU"/>
        </w:rPr>
        <w:t>К семи годам психика ребенка уже развита настолько, чтобы он мог управлять своим поведением и эмоциями. Он умеет согласовывать свои действия с другими, подчиняться правилам и нормам, сдерживать эмоциональные порывы.</w:t>
      </w:r>
    </w:p>
    <w:p w:rsidR="00DC79D2" w:rsidRPr="00DC79D2" w:rsidRDefault="00DC79D2" w:rsidP="00DC79D2">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35322F"/>
          <w:sz w:val="28"/>
          <w:szCs w:val="16"/>
          <w:lang w:eastAsia="ru-RU"/>
        </w:rPr>
      </w:pPr>
      <w:r w:rsidRPr="00DC79D2">
        <w:rPr>
          <w:rFonts w:ascii="Times New Roman" w:eastAsia="Times New Roman" w:hAnsi="Times New Roman" w:cs="Times New Roman"/>
          <w:color w:val="35322F"/>
          <w:sz w:val="28"/>
          <w:szCs w:val="16"/>
          <w:lang w:eastAsia="ru-RU"/>
        </w:rPr>
        <w:t>Уровень психологического развития уже позволяет малышу планировать свою деятельность, доводить начатое до конца. Это очень полезные умения, поскольку в школе ему придется сидеть на уроках и регулярно выполнять домашние задания.</w:t>
      </w:r>
    </w:p>
    <w:p w:rsidR="00DC79D2" w:rsidRPr="00DC79D2" w:rsidRDefault="00DC79D2" w:rsidP="00DC79D2">
      <w:pPr>
        <w:numPr>
          <w:ilvl w:val="0"/>
          <w:numId w:val="3"/>
        </w:numPr>
        <w:shd w:val="clear" w:color="auto" w:fill="FFFFFF"/>
        <w:spacing w:before="100" w:beforeAutospacing="1" w:after="100" w:afterAutospacing="1" w:line="276" w:lineRule="auto"/>
        <w:rPr>
          <w:rFonts w:ascii="Arial" w:eastAsia="Times New Roman" w:hAnsi="Arial" w:cs="Arial"/>
          <w:color w:val="35322F"/>
          <w:sz w:val="28"/>
          <w:szCs w:val="16"/>
          <w:lang w:eastAsia="ru-RU"/>
        </w:rPr>
      </w:pPr>
      <w:r w:rsidRPr="00DC79D2">
        <w:rPr>
          <w:rFonts w:ascii="Times New Roman" w:eastAsia="Times New Roman" w:hAnsi="Times New Roman" w:cs="Times New Roman"/>
          <w:color w:val="35322F"/>
          <w:sz w:val="28"/>
          <w:szCs w:val="16"/>
          <w:lang w:eastAsia="ru-RU"/>
        </w:rPr>
        <w:t>С семи лет у ребенка начинает формироваться собственное мировоззрение. Он оценивает себя и окружающих, проводит сравнения, размышляет о взаимоотношениях людей. У него формируются устойчивые социальные связи, появляются постоянные друзья, к которым он привязывается. Отношения с родителями и другими близкими взрослыми становятся более сложными и глубокими</w:t>
      </w:r>
      <w:r w:rsidRPr="00DC79D2">
        <w:rPr>
          <w:rFonts w:ascii="Arial" w:eastAsia="Times New Roman" w:hAnsi="Arial" w:cs="Arial"/>
          <w:color w:val="35322F"/>
          <w:sz w:val="28"/>
          <w:szCs w:val="16"/>
          <w:lang w:eastAsia="ru-RU"/>
        </w:rPr>
        <w:t>.</w:t>
      </w:r>
    </w:p>
    <w:p w:rsidR="00DC79D2" w:rsidRDefault="00DC79D2" w:rsidP="00DC79D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5322F"/>
          <w:sz w:val="32"/>
          <w:szCs w:val="36"/>
          <w:lang w:eastAsia="ru-RU"/>
        </w:rPr>
      </w:pPr>
    </w:p>
    <w:p w:rsidR="00DC79D2" w:rsidRDefault="00DC79D2" w:rsidP="00DC79D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5322F"/>
          <w:sz w:val="32"/>
          <w:szCs w:val="36"/>
          <w:lang w:eastAsia="ru-RU"/>
        </w:rPr>
      </w:pPr>
    </w:p>
    <w:p w:rsidR="00DC79D2" w:rsidRPr="00DC79D2" w:rsidRDefault="00DC79D2" w:rsidP="00DC79D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5322F"/>
          <w:sz w:val="40"/>
          <w:szCs w:val="36"/>
          <w:lang w:eastAsia="ru-RU"/>
        </w:rPr>
      </w:pPr>
      <w:r w:rsidRPr="00DC79D2">
        <w:rPr>
          <w:rFonts w:ascii="Times New Roman" w:eastAsia="Times New Roman" w:hAnsi="Times New Roman" w:cs="Times New Roman"/>
          <w:b/>
          <w:bCs/>
          <w:color w:val="35322F"/>
          <w:sz w:val="36"/>
          <w:szCs w:val="36"/>
          <w:lang w:eastAsia="ru-RU"/>
        </w:rPr>
        <w:t>Знания об окружающем мире</w:t>
      </w:r>
      <w:bookmarkStart w:id="0" w:name="_GoBack"/>
      <w:bookmarkEnd w:id="0"/>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Называть свое имя, отчество и фамилию. Называть имя, отчество и фамилию своих родителей.</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Знать название своего города (села). Знать название столицы Родины.</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Знать свой домашний адрес и город, в котором живет.</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Знать названия основных профессий людей. Объяснять, чем характерны эти профессии, какую приносят пользу людям.</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Называть времена года, части суток, дни недели, месяцы; знать их количество и последовательность.</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Называть весенние, летние, осенние и зимние месяцы. Уметь описывать, что происходит с природой в то или иное время года.</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Ориентироваться во времени.</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Иметь представление о природных и погодных явлениях.</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Знать основные цвета, основные геометрические фигуры.</w:t>
      </w:r>
    </w:p>
    <w:p w:rsidR="00DC79D2" w:rsidRPr="00DC79D2" w:rsidRDefault="00DC79D2" w:rsidP="00DC79D2">
      <w:pPr>
        <w:numPr>
          <w:ilvl w:val="0"/>
          <w:numId w:val="4"/>
        </w:numPr>
        <w:shd w:val="clear" w:color="auto" w:fill="FFFFFF"/>
        <w:spacing w:before="30" w:after="30" w:line="240" w:lineRule="auto"/>
        <w:ind w:left="710"/>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Отличать хищных животных от травоядных. Отличать перелетных птиц от зимующих. Отличать садовые цветы от полевых. Отличать деревья от кустарников. Уметь различать зверей, птиц и рыб, отличать диких животных от домашних, деревья от кустарников, фрукты – от ягод и овощей.</w:t>
      </w:r>
    </w:p>
    <w:p w:rsidR="00DC79D2" w:rsidRPr="00DC79D2" w:rsidRDefault="00DC79D2" w:rsidP="00DC79D2">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Уметь ориентироваться в пространстве. Знать понятия «право – лево», «впереди, позади, слева, справа, вверху, внизу, из, под, над, на и т.д.»</w:t>
      </w:r>
    </w:p>
    <w:p w:rsidR="00DC79D2" w:rsidRPr="00DC79D2" w:rsidRDefault="00DC79D2" w:rsidP="00DC79D2">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r w:rsidRPr="00DC79D2">
        <w:rPr>
          <w:rFonts w:ascii="Times New Roman" w:eastAsia="Times New Roman" w:hAnsi="Times New Roman" w:cs="Times New Roman"/>
          <w:color w:val="000000"/>
          <w:sz w:val="28"/>
          <w:szCs w:val="28"/>
          <w:lang w:eastAsia="ru-RU"/>
        </w:rPr>
        <w:t>Уметь рассказать, чем он любит заниматься.</w:t>
      </w:r>
    </w:p>
    <w:p w:rsidR="005B6A4C" w:rsidRDefault="005B6A4C"/>
    <w:sectPr w:rsidR="005B6A4C" w:rsidSect="00DC79D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399D"/>
    <w:multiLevelType w:val="multilevel"/>
    <w:tmpl w:val="1D1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A62B2"/>
    <w:multiLevelType w:val="multilevel"/>
    <w:tmpl w:val="3676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CA5B65"/>
    <w:multiLevelType w:val="multilevel"/>
    <w:tmpl w:val="164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E569C"/>
    <w:multiLevelType w:val="multilevel"/>
    <w:tmpl w:val="AEA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7C4CB0"/>
    <w:multiLevelType w:val="multilevel"/>
    <w:tmpl w:val="998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54"/>
    <w:rsid w:val="004C6C54"/>
    <w:rsid w:val="005B6A4C"/>
    <w:rsid w:val="00B6284A"/>
    <w:rsid w:val="00DC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5C77B-95EC-42DD-920A-644BE712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2023-06-02T06:56:00Z</dcterms:created>
  <dcterms:modified xsi:type="dcterms:W3CDTF">2023-06-02T07:13:00Z</dcterms:modified>
</cp:coreProperties>
</file>